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B4" w:rsidRDefault="00960DB4" w:rsidP="00960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2a) Stonek, nepohlavní rozmnožování rostlin</w:t>
      </w:r>
    </w:p>
    <w:p w:rsidR="000F3059" w:rsidRDefault="00261C85" w:rsidP="00960D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142875</wp:posOffset>
            </wp:positionV>
            <wp:extent cx="1960245" cy="1714500"/>
            <wp:effectExtent l="19050" t="0" r="190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657">
        <w:rPr>
          <w:b/>
          <w:sz w:val="28"/>
          <w:szCs w:val="28"/>
        </w:rPr>
        <w:t xml:space="preserve">Stonek rostliny </w:t>
      </w:r>
    </w:p>
    <w:p w:rsidR="00000000" w:rsidRPr="00FC5657" w:rsidRDefault="00DE655A" w:rsidP="00FC5657">
      <w:pPr>
        <w:numPr>
          <w:ilvl w:val="0"/>
          <w:numId w:val="1"/>
        </w:numPr>
        <w:rPr>
          <w:sz w:val="24"/>
          <w:szCs w:val="24"/>
        </w:rPr>
      </w:pPr>
      <w:r w:rsidRPr="00FC5657">
        <w:rPr>
          <w:sz w:val="24"/>
          <w:szCs w:val="24"/>
        </w:rPr>
        <w:t xml:space="preserve">stonek je </w:t>
      </w:r>
      <w:r w:rsidRPr="00FC5657">
        <w:rPr>
          <w:bCs/>
          <w:sz w:val="24"/>
          <w:szCs w:val="24"/>
        </w:rPr>
        <w:t>nadzemní</w:t>
      </w:r>
      <w:r w:rsidRPr="00FC5657">
        <w:rPr>
          <w:sz w:val="24"/>
          <w:szCs w:val="24"/>
        </w:rPr>
        <w:t xml:space="preserve"> rostlinný orgán</w:t>
      </w:r>
    </w:p>
    <w:p w:rsidR="00FC5657" w:rsidRPr="00A40417" w:rsidRDefault="00FC5657" w:rsidP="00FC5657">
      <w:pPr>
        <w:rPr>
          <w:b/>
          <w:sz w:val="24"/>
          <w:szCs w:val="24"/>
        </w:rPr>
      </w:pPr>
      <w:r w:rsidRPr="00A40417">
        <w:rPr>
          <w:b/>
          <w:sz w:val="24"/>
          <w:szCs w:val="24"/>
          <w:u w:val="single"/>
        </w:rPr>
        <w:t>význam stonku:</w:t>
      </w:r>
    </w:p>
    <w:p w:rsidR="00A40417" w:rsidRDefault="00DE655A" w:rsidP="00A4041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C5657">
        <w:rPr>
          <w:bCs/>
          <w:sz w:val="24"/>
          <w:szCs w:val="24"/>
        </w:rPr>
        <w:t>nese</w:t>
      </w:r>
      <w:r w:rsidRPr="00FC5657">
        <w:rPr>
          <w:sz w:val="24"/>
          <w:szCs w:val="24"/>
        </w:rPr>
        <w:t xml:space="preserve"> listy, květy a plody</w:t>
      </w:r>
    </w:p>
    <w:p w:rsidR="00000000" w:rsidRPr="00A40417" w:rsidRDefault="00DE655A" w:rsidP="00A4041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40417">
        <w:rPr>
          <w:bCs/>
          <w:sz w:val="24"/>
          <w:szCs w:val="24"/>
        </w:rPr>
        <w:t>rozvádí</w:t>
      </w:r>
      <w:r w:rsidRPr="00A40417">
        <w:rPr>
          <w:sz w:val="24"/>
          <w:szCs w:val="24"/>
        </w:rPr>
        <w:t xml:space="preserve"> vodu a živiny</w:t>
      </w:r>
    </w:p>
    <w:p w:rsidR="00000000" w:rsidRPr="00FC5657" w:rsidRDefault="00DE655A" w:rsidP="00A4041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C5657">
        <w:rPr>
          <w:sz w:val="24"/>
          <w:szCs w:val="24"/>
        </w:rPr>
        <w:t xml:space="preserve">mohou se ukládat </w:t>
      </w:r>
      <w:r w:rsidRPr="00FC5657">
        <w:rPr>
          <w:bCs/>
          <w:sz w:val="24"/>
          <w:szCs w:val="24"/>
        </w:rPr>
        <w:t>zásobní látky</w:t>
      </w:r>
    </w:p>
    <w:p w:rsidR="00000000" w:rsidRPr="00FC5657" w:rsidRDefault="00DE655A" w:rsidP="00A40417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C5657">
        <w:rPr>
          <w:sz w:val="24"/>
          <w:szCs w:val="24"/>
        </w:rPr>
        <w:t xml:space="preserve">některé stonky se mohou podílet na </w:t>
      </w:r>
      <w:r w:rsidRPr="00FC5657">
        <w:rPr>
          <w:bCs/>
          <w:sz w:val="24"/>
          <w:szCs w:val="24"/>
        </w:rPr>
        <w:t>fotosyntéze</w:t>
      </w:r>
    </w:p>
    <w:p w:rsidR="00A40417" w:rsidRDefault="00261C85" w:rsidP="00A40417">
      <w:pPr>
        <w:spacing w:after="0" w:line="240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178435</wp:posOffset>
            </wp:positionV>
            <wp:extent cx="3028950" cy="2095500"/>
            <wp:effectExtent l="1905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657" w:rsidRPr="00A40417" w:rsidRDefault="00FC5657" w:rsidP="00A40417">
      <w:pPr>
        <w:spacing w:after="0" w:line="240" w:lineRule="auto"/>
        <w:rPr>
          <w:b/>
          <w:sz w:val="24"/>
          <w:szCs w:val="24"/>
        </w:rPr>
      </w:pPr>
      <w:r w:rsidRPr="00A40417">
        <w:rPr>
          <w:b/>
          <w:sz w:val="24"/>
          <w:szCs w:val="24"/>
          <w:u w:val="single"/>
        </w:rPr>
        <w:t xml:space="preserve">stavba stonku: </w:t>
      </w:r>
    </w:p>
    <w:p w:rsidR="00000000" w:rsidRPr="00FC5657" w:rsidRDefault="00DE655A" w:rsidP="00A4041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5657">
        <w:rPr>
          <w:sz w:val="24"/>
          <w:szCs w:val="24"/>
        </w:rPr>
        <w:t xml:space="preserve">na povrchu se nachází </w:t>
      </w:r>
      <w:r w:rsidRPr="00FC5657">
        <w:rPr>
          <w:bCs/>
          <w:sz w:val="24"/>
          <w:szCs w:val="24"/>
        </w:rPr>
        <w:t>pokožka</w:t>
      </w:r>
    </w:p>
    <w:p w:rsidR="00000000" w:rsidRPr="00FC5657" w:rsidRDefault="00DE655A" w:rsidP="00A4041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5657">
        <w:rPr>
          <w:sz w:val="24"/>
          <w:szCs w:val="24"/>
        </w:rPr>
        <w:t xml:space="preserve">ve </w:t>
      </w:r>
      <w:r w:rsidRPr="00FC5657">
        <w:rPr>
          <w:bCs/>
          <w:sz w:val="24"/>
          <w:szCs w:val="24"/>
        </w:rPr>
        <w:t xml:space="preserve">středním válci </w:t>
      </w:r>
      <w:r w:rsidRPr="00FC5657">
        <w:rPr>
          <w:sz w:val="24"/>
          <w:szCs w:val="24"/>
        </w:rPr>
        <w:t xml:space="preserve">vedou </w:t>
      </w:r>
      <w:r w:rsidRPr="00FC5657">
        <w:rPr>
          <w:bCs/>
          <w:sz w:val="24"/>
          <w:szCs w:val="24"/>
        </w:rPr>
        <w:t>cév</w:t>
      </w:r>
      <w:r w:rsidRPr="00FC5657">
        <w:rPr>
          <w:bCs/>
          <w:sz w:val="24"/>
          <w:szCs w:val="24"/>
        </w:rPr>
        <w:t>ní svazky</w:t>
      </w:r>
    </w:p>
    <w:p w:rsidR="00A40417" w:rsidRDefault="00DE655A" w:rsidP="00A4041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FC5657">
        <w:rPr>
          <w:sz w:val="24"/>
          <w:szCs w:val="24"/>
        </w:rPr>
        <w:t>mezi středním válcem a pokožkou</w:t>
      </w:r>
      <w:r w:rsidR="00A40417">
        <w:rPr>
          <w:sz w:val="24"/>
          <w:szCs w:val="24"/>
        </w:rPr>
        <w:t xml:space="preserve"> </w:t>
      </w:r>
      <w:r w:rsidR="00FC5657" w:rsidRPr="00A40417">
        <w:rPr>
          <w:sz w:val="24"/>
          <w:szCs w:val="24"/>
        </w:rPr>
        <w:t xml:space="preserve">se nachází </w:t>
      </w:r>
      <w:r w:rsidR="00FC5657" w:rsidRPr="00A40417">
        <w:rPr>
          <w:bCs/>
          <w:sz w:val="24"/>
          <w:szCs w:val="24"/>
        </w:rPr>
        <w:t xml:space="preserve">primární kůra </w:t>
      </w:r>
    </w:p>
    <w:p w:rsidR="00FC5657" w:rsidRPr="00A40417" w:rsidRDefault="00FC5657" w:rsidP="00A40417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40417">
        <w:rPr>
          <w:sz w:val="24"/>
          <w:szCs w:val="24"/>
        </w:rPr>
        <w:t xml:space="preserve">stonek je rozdělen </w:t>
      </w:r>
      <w:r w:rsidRPr="00A40417">
        <w:rPr>
          <w:bCs/>
          <w:sz w:val="24"/>
          <w:szCs w:val="24"/>
        </w:rPr>
        <w:t>uzlinami</w:t>
      </w:r>
      <w:r w:rsidRPr="00A40417">
        <w:rPr>
          <w:sz w:val="24"/>
          <w:szCs w:val="24"/>
        </w:rPr>
        <w:t xml:space="preserve"> </w:t>
      </w:r>
      <w:r w:rsidR="00261C85">
        <w:rPr>
          <w:sz w:val="24"/>
          <w:szCs w:val="24"/>
        </w:rPr>
        <w:br/>
      </w:r>
      <w:r w:rsidRPr="00A40417">
        <w:rPr>
          <w:sz w:val="24"/>
          <w:szCs w:val="24"/>
        </w:rPr>
        <w:t xml:space="preserve">na </w:t>
      </w:r>
      <w:r w:rsidRPr="00A40417">
        <w:rPr>
          <w:bCs/>
          <w:sz w:val="24"/>
          <w:szCs w:val="24"/>
        </w:rPr>
        <w:t>články</w:t>
      </w:r>
    </w:p>
    <w:p w:rsidR="00FC5657" w:rsidRDefault="00FC5657" w:rsidP="00A40417">
      <w:pPr>
        <w:spacing w:after="0"/>
        <w:rPr>
          <w:b/>
          <w:sz w:val="28"/>
          <w:szCs w:val="28"/>
        </w:rPr>
      </w:pPr>
    </w:p>
    <w:p w:rsidR="00D407C7" w:rsidRDefault="00D407C7" w:rsidP="00A40417">
      <w:pPr>
        <w:spacing w:after="0"/>
        <w:rPr>
          <w:b/>
          <w:sz w:val="28"/>
          <w:szCs w:val="28"/>
        </w:rPr>
      </w:pPr>
    </w:p>
    <w:p w:rsidR="00D407C7" w:rsidRDefault="00D407C7" w:rsidP="00A40417">
      <w:pPr>
        <w:spacing w:after="0"/>
        <w:rPr>
          <w:b/>
          <w:sz w:val="28"/>
          <w:szCs w:val="28"/>
        </w:rPr>
      </w:pPr>
    </w:p>
    <w:p w:rsidR="00D407C7" w:rsidRDefault="00D407C7" w:rsidP="00A40417">
      <w:pPr>
        <w:spacing w:after="0"/>
        <w:rPr>
          <w:b/>
          <w:sz w:val="28"/>
          <w:szCs w:val="28"/>
        </w:rPr>
      </w:pPr>
    </w:p>
    <w:p w:rsidR="00644476" w:rsidRPr="00D407C7" w:rsidRDefault="00D407C7">
      <w:pPr>
        <w:rPr>
          <w:b/>
          <w:sz w:val="24"/>
          <w:szCs w:val="24"/>
        </w:rPr>
      </w:pPr>
      <w:r w:rsidRPr="00D407C7">
        <w:rPr>
          <w:b/>
          <w:sz w:val="24"/>
          <w:szCs w:val="24"/>
        </w:rPr>
        <w:t>Typy stonku podle dřevnatění</w:t>
      </w:r>
    </w:p>
    <w:p w:rsidR="00D407C7" w:rsidRPr="00D407C7" w:rsidRDefault="00D407C7" w:rsidP="00D407C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dřevnaté – </w:t>
      </w:r>
      <w:r>
        <w:t>obsahují dřevo, jsou to stonky stromů a keřů, vytvářejí letokruhy</w:t>
      </w:r>
    </w:p>
    <w:p w:rsidR="00D407C7" w:rsidRPr="00D407C7" w:rsidRDefault="00D407C7" w:rsidP="00D407C7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dužnaté – </w:t>
      </w:r>
      <w:r>
        <w:t>neobsahují dřevo, stonky bylin</w:t>
      </w:r>
    </w:p>
    <w:p w:rsidR="00D407C7" w:rsidRDefault="00D407C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24765</wp:posOffset>
            </wp:positionV>
            <wp:extent cx="4733925" cy="3395980"/>
            <wp:effectExtent l="19050" t="0" r="9525" b="0"/>
            <wp:wrapSquare wrapText="bothSides"/>
            <wp:docPr id="1" name="obrázek 1" descr="http://vyuka.zsjarose.cz/data/swic/lessons/2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yuka.zsjarose.cz/data/swic/lessons/2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39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Default="00D407C7">
      <w:pPr>
        <w:rPr>
          <w:b/>
          <w:sz w:val="24"/>
          <w:szCs w:val="24"/>
        </w:rPr>
      </w:pPr>
    </w:p>
    <w:p w:rsidR="00D407C7" w:rsidRPr="00CE53CE" w:rsidRDefault="00644476">
      <w:pPr>
        <w:rPr>
          <w:b/>
          <w:sz w:val="24"/>
          <w:szCs w:val="24"/>
        </w:rPr>
      </w:pPr>
      <w:r w:rsidRPr="00CE53CE">
        <w:rPr>
          <w:b/>
          <w:sz w:val="24"/>
          <w:szCs w:val="24"/>
        </w:rPr>
        <w:t>Přeměny stonku</w:t>
      </w:r>
    </w:p>
    <w:p w:rsidR="00000000" w:rsidRDefault="00DE655A" w:rsidP="00D407C7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D407C7">
        <w:rPr>
          <w:sz w:val="24"/>
          <w:szCs w:val="24"/>
        </w:rPr>
        <w:t>kromě hlavních funkcí může stonek plnit také jiné funkce:</w:t>
      </w:r>
    </w:p>
    <w:p w:rsidR="00D407C7" w:rsidRPr="00D407C7" w:rsidRDefault="00D407C7" w:rsidP="00D407C7">
      <w:pPr>
        <w:spacing w:after="0" w:line="240" w:lineRule="auto"/>
        <w:ind w:left="720"/>
        <w:rPr>
          <w:sz w:val="24"/>
          <w:szCs w:val="24"/>
        </w:rPr>
      </w:pPr>
    </w:p>
    <w:p w:rsidR="00000000" w:rsidRPr="00D407C7" w:rsidRDefault="00DE655A" w:rsidP="00D407C7">
      <w:pPr>
        <w:pStyle w:val="Odstavecseseznamem"/>
        <w:numPr>
          <w:ilvl w:val="0"/>
          <w:numId w:val="7"/>
        </w:numPr>
        <w:spacing w:after="0" w:line="240" w:lineRule="auto"/>
        <w:ind w:left="426"/>
        <w:rPr>
          <w:sz w:val="24"/>
          <w:szCs w:val="24"/>
        </w:rPr>
      </w:pPr>
      <w:r w:rsidRPr="00D407C7">
        <w:rPr>
          <w:b/>
          <w:bCs/>
          <w:sz w:val="24"/>
          <w:szCs w:val="24"/>
        </w:rPr>
        <w:t>Oddenek</w:t>
      </w:r>
      <w:r w:rsidRPr="00D407C7">
        <w:rPr>
          <w:b/>
          <w:sz w:val="24"/>
          <w:szCs w:val="24"/>
        </w:rPr>
        <w:t xml:space="preserve"> </w:t>
      </w:r>
      <w:r w:rsidRPr="00D407C7">
        <w:rPr>
          <w:sz w:val="24"/>
          <w:szCs w:val="24"/>
        </w:rPr>
        <w:t xml:space="preserve">– podzemní stonek 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sz w:val="24"/>
          <w:szCs w:val="24"/>
        </w:rPr>
        <w:tab/>
        <w:t>- obsahuje zásobní látky, nepohlavní rozmnožování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sz w:val="24"/>
          <w:szCs w:val="24"/>
        </w:rPr>
        <w:tab/>
        <w:t xml:space="preserve">- </w:t>
      </w:r>
      <w:r w:rsidRPr="00D407C7">
        <w:rPr>
          <w:i/>
          <w:iCs/>
          <w:sz w:val="24"/>
          <w:szCs w:val="24"/>
        </w:rPr>
        <w:t>přeslička</w:t>
      </w:r>
    </w:p>
    <w:p w:rsidR="00D407C7" w:rsidRPr="00D407C7" w:rsidRDefault="00D407C7" w:rsidP="00D407C7">
      <w:pPr>
        <w:spacing w:after="0" w:line="240" w:lineRule="auto"/>
        <w:ind w:left="284" w:hanging="14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b)  </w:t>
      </w:r>
      <w:r w:rsidRPr="00D407C7">
        <w:rPr>
          <w:b/>
          <w:bCs/>
          <w:sz w:val="24"/>
          <w:szCs w:val="24"/>
        </w:rPr>
        <w:t>Šlahoun</w:t>
      </w:r>
      <w:proofErr w:type="gramEnd"/>
      <w:r w:rsidRPr="00D407C7">
        <w:rPr>
          <w:sz w:val="24"/>
          <w:szCs w:val="24"/>
        </w:rPr>
        <w:t xml:space="preserve"> – nadzemní výběžky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sz w:val="24"/>
          <w:szCs w:val="24"/>
        </w:rPr>
        <w:tab/>
        <w:t>- nepohlavní rozmnožování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i/>
          <w:iCs/>
          <w:sz w:val="24"/>
          <w:szCs w:val="24"/>
        </w:rPr>
        <w:tab/>
        <w:t>- jahodník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c) </w:t>
      </w:r>
      <w:r w:rsidRPr="00D407C7">
        <w:rPr>
          <w:sz w:val="24"/>
          <w:szCs w:val="24"/>
        </w:rPr>
        <w:t xml:space="preserve"> </w:t>
      </w:r>
      <w:r w:rsidRPr="00D407C7">
        <w:rPr>
          <w:b/>
          <w:bCs/>
          <w:sz w:val="24"/>
          <w:szCs w:val="24"/>
        </w:rPr>
        <w:t>Oddenková</w:t>
      </w:r>
      <w:proofErr w:type="gramEnd"/>
      <w:r w:rsidRPr="00D407C7">
        <w:rPr>
          <w:b/>
          <w:bCs/>
          <w:sz w:val="24"/>
          <w:szCs w:val="24"/>
        </w:rPr>
        <w:t xml:space="preserve"> hlíza</w:t>
      </w:r>
      <w:r w:rsidRPr="00D407C7">
        <w:rPr>
          <w:bCs/>
          <w:sz w:val="24"/>
          <w:szCs w:val="24"/>
        </w:rPr>
        <w:t xml:space="preserve"> – </w:t>
      </w:r>
      <w:r w:rsidRPr="00D407C7">
        <w:rPr>
          <w:sz w:val="24"/>
          <w:szCs w:val="24"/>
        </w:rPr>
        <w:t>podzemní část stonku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bCs/>
          <w:sz w:val="24"/>
          <w:szCs w:val="24"/>
        </w:rPr>
        <w:tab/>
      </w:r>
      <w:r w:rsidRPr="00D407C7">
        <w:rPr>
          <w:sz w:val="24"/>
          <w:szCs w:val="24"/>
        </w:rPr>
        <w:t>- zásobní funkce (škroby)</w:t>
      </w:r>
    </w:p>
    <w:p w:rsidR="00D407C7" w:rsidRDefault="00D407C7" w:rsidP="00D407C7">
      <w:pPr>
        <w:spacing w:after="0" w:line="240" w:lineRule="auto"/>
        <w:rPr>
          <w:i/>
          <w:iCs/>
          <w:sz w:val="24"/>
          <w:szCs w:val="24"/>
        </w:rPr>
      </w:pPr>
      <w:r w:rsidRPr="00D407C7">
        <w:rPr>
          <w:bCs/>
          <w:sz w:val="24"/>
          <w:szCs w:val="24"/>
        </w:rPr>
        <w:tab/>
      </w:r>
      <w:r w:rsidRPr="00D407C7">
        <w:rPr>
          <w:i/>
          <w:iCs/>
          <w:sz w:val="24"/>
          <w:szCs w:val="24"/>
        </w:rPr>
        <w:t>- lilek brambor</w:t>
      </w:r>
    </w:p>
    <w:p w:rsidR="00D407C7" w:rsidRPr="00D407C7" w:rsidRDefault="00D407C7" w:rsidP="00D407C7">
      <w:pPr>
        <w:rPr>
          <w:iCs/>
        </w:rPr>
      </w:pPr>
      <w:r>
        <w:rPr>
          <w:iCs/>
          <w:sz w:val="24"/>
          <w:szCs w:val="24"/>
        </w:rPr>
        <w:t xml:space="preserve">d) </w:t>
      </w:r>
      <w:r w:rsidRPr="00CE53CE">
        <w:rPr>
          <w:b/>
          <w:bCs/>
          <w:iCs/>
          <w:sz w:val="24"/>
          <w:szCs w:val="24"/>
        </w:rPr>
        <w:t>Stonková hlíza</w:t>
      </w:r>
      <w:r w:rsidRPr="00D407C7">
        <w:rPr>
          <w:b/>
          <w:bCs/>
          <w:iCs/>
        </w:rPr>
        <w:t xml:space="preserve"> </w:t>
      </w:r>
      <w:r w:rsidRPr="00D407C7">
        <w:rPr>
          <w:iCs/>
        </w:rPr>
        <w:t>– nadzemní část stonku</w:t>
      </w:r>
      <w:r>
        <w:rPr>
          <w:iCs/>
        </w:rPr>
        <w:br/>
      </w:r>
      <w:r>
        <w:rPr>
          <w:iCs/>
          <w:sz w:val="24"/>
          <w:szCs w:val="24"/>
        </w:rPr>
        <w:t xml:space="preserve">            - </w:t>
      </w:r>
      <w:r w:rsidRPr="00D407C7">
        <w:rPr>
          <w:iCs/>
          <w:sz w:val="24"/>
          <w:szCs w:val="24"/>
        </w:rPr>
        <w:t>zásobní funkce</w:t>
      </w:r>
      <w:r>
        <w:rPr>
          <w:iCs/>
        </w:rPr>
        <w:br/>
        <w:t xml:space="preserve">             </w:t>
      </w:r>
      <w:r w:rsidRPr="00D407C7">
        <w:rPr>
          <w:iCs/>
          <w:sz w:val="24"/>
          <w:szCs w:val="24"/>
        </w:rPr>
        <w:t xml:space="preserve">- </w:t>
      </w:r>
      <w:r w:rsidRPr="00D407C7">
        <w:rPr>
          <w:i/>
          <w:iCs/>
          <w:sz w:val="24"/>
          <w:szCs w:val="24"/>
        </w:rPr>
        <w:t>kedluben, ředkvička</w:t>
      </w:r>
    </w:p>
    <w:p w:rsidR="00D407C7" w:rsidRPr="00D407C7" w:rsidRDefault="00D407C7" w:rsidP="00D407C7">
      <w:pPr>
        <w:spacing w:after="0" w:line="240" w:lineRule="auto"/>
        <w:rPr>
          <w:iCs/>
          <w:sz w:val="24"/>
          <w:szCs w:val="24"/>
        </w:rPr>
      </w:pPr>
      <w:r w:rsidRPr="00D407C7">
        <w:rPr>
          <w:iCs/>
          <w:sz w:val="24"/>
          <w:szCs w:val="24"/>
        </w:rPr>
        <w:t xml:space="preserve">5) </w:t>
      </w:r>
      <w:r w:rsidRPr="00D407C7">
        <w:rPr>
          <w:b/>
          <w:bCs/>
          <w:iCs/>
          <w:sz w:val="24"/>
          <w:szCs w:val="24"/>
        </w:rPr>
        <w:t>Úponky</w:t>
      </w:r>
      <w:r w:rsidRPr="00D407C7">
        <w:rPr>
          <w:iCs/>
          <w:sz w:val="24"/>
          <w:szCs w:val="24"/>
        </w:rPr>
        <w:t xml:space="preserve"> – šlahouny k </w:t>
      </w:r>
      <w:proofErr w:type="gramStart"/>
      <w:r w:rsidRPr="00D407C7">
        <w:rPr>
          <w:iCs/>
          <w:sz w:val="24"/>
          <w:szCs w:val="24"/>
        </w:rPr>
        <w:t>upínaní</w:t>
      </w:r>
      <w:proofErr w:type="gramEnd"/>
      <w:r w:rsidRPr="00D407C7">
        <w:rPr>
          <w:iCs/>
          <w:sz w:val="24"/>
          <w:szCs w:val="24"/>
        </w:rPr>
        <w:t xml:space="preserve"> rostliny </w:t>
      </w:r>
    </w:p>
    <w:p w:rsidR="00D407C7" w:rsidRPr="00D407C7" w:rsidRDefault="00D407C7" w:rsidP="00D407C7">
      <w:pPr>
        <w:spacing w:after="0" w:line="240" w:lineRule="auto"/>
        <w:rPr>
          <w:iCs/>
          <w:sz w:val="24"/>
          <w:szCs w:val="24"/>
        </w:rPr>
      </w:pPr>
      <w:r w:rsidRPr="00D407C7">
        <w:rPr>
          <w:iCs/>
          <w:sz w:val="24"/>
          <w:szCs w:val="24"/>
        </w:rPr>
        <w:tab/>
        <w:t xml:space="preserve">- </w:t>
      </w:r>
      <w:r w:rsidRPr="00D407C7">
        <w:rPr>
          <w:i/>
          <w:iCs/>
          <w:sz w:val="24"/>
          <w:szCs w:val="24"/>
        </w:rPr>
        <w:t>vinná réva</w:t>
      </w:r>
    </w:p>
    <w:p w:rsidR="00D407C7" w:rsidRPr="00D407C7" w:rsidRDefault="00D407C7" w:rsidP="00D407C7">
      <w:pPr>
        <w:spacing w:after="0" w:line="240" w:lineRule="auto"/>
        <w:rPr>
          <w:iCs/>
          <w:sz w:val="24"/>
          <w:szCs w:val="24"/>
        </w:rPr>
      </w:pPr>
      <w:r w:rsidRPr="00D407C7">
        <w:rPr>
          <w:iCs/>
          <w:sz w:val="24"/>
          <w:szCs w:val="24"/>
        </w:rPr>
        <w:t xml:space="preserve">6) </w:t>
      </w:r>
      <w:r w:rsidRPr="00D407C7">
        <w:rPr>
          <w:b/>
          <w:bCs/>
          <w:iCs/>
          <w:sz w:val="24"/>
          <w:szCs w:val="24"/>
        </w:rPr>
        <w:t>Trny</w:t>
      </w:r>
      <w:r w:rsidRPr="00D407C7">
        <w:rPr>
          <w:iCs/>
          <w:sz w:val="24"/>
          <w:szCs w:val="24"/>
        </w:rPr>
        <w:t xml:space="preserve"> – ochrana před býložravci</w:t>
      </w:r>
    </w:p>
    <w:p w:rsidR="00D407C7" w:rsidRPr="00D407C7" w:rsidRDefault="00D407C7" w:rsidP="00D407C7">
      <w:pPr>
        <w:spacing w:after="0" w:line="240" w:lineRule="auto"/>
        <w:rPr>
          <w:sz w:val="24"/>
          <w:szCs w:val="24"/>
        </w:rPr>
      </w:pPr>
      <w:r w:rsidRPr="00D407C7">
        <w:rPr>
          <w:i/>
          <w:iCs/>
          <w:sz w:val="24"/>
          <w:szCs w:val="24"/>
        </w:rPr>
        <w:tab/>
        <w:t>- trnka, růže</w:t>
      </w:r>
    </w:p>
    <w:p w:rsidR="00D407C7" w:rsidRPr="00644476" w:rsidRDefault="00CE53CE" w:rsidP="00D407C7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182880</wp:posOffset>
            </wp:positionV>
            <wp:extent cx="4984115" cy="3209925"/>
            <wp:effectExtent l="19050" t="0" r="6985" b="0"/>
            <wp:wrapSquare wrapText="bothSides"/>
            <wp:docPr id="30" name="obrázek 30" descr="C:\Users\Astral\Desktop\Přeměny stonku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tral\Desktop\Přeměny stonku kop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1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76" w:rsidRDefault="00644476"/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</w:p>
    <w:p w:rsidR="00CE53CE" w:rsidRDefault="00CE53CE">
      <w:pPr>
        <w:rPr>
          <w:b/>
        </w:rPr>
      </w:pPr>
      <w:r w:rsidRPr="00CE53CE">
        <w:rPr>
          <w:b/>
        </w:rPr>
        <w:t>Význam stonku</w:t>
      </w:r>
    </w:p>
    <w:p w:rsidR="00CE53CE" w:rsidRDefault="00CE53CE" w:rsidP="00CE53CE">
      <w:pPr>
        <w:numPr>
          <w:ilvl w:val="0"/>
          <w:numId w:val="8"/>
        </w:numPr>
        <w:spacing w:after="0" w:line="240" w:lineRule="auto"/>
        <w:sectPr w:rsidR="00CE53CE" w:rsidSect="009C6518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lastRenderedPageBreak/>
        <w:t>stavební materiál (dřevo)</w:t>
      </w: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t>výroba nábytku a papíru</w:t>
      </w:r>
    </w:p>
    <w:p w:rsidR="00000000" w:rsidRPr="00CE53CE" w:rsidRDefault="00CE53CE" w:rsidP="00CE53CE">
      <w:pPr>
        <w:numPr>
          <w:ilvl w:val="0"/>
          <w:numId w:val="8"/>
        </w:numPr>
        <w:spacing w:after="0" w:line="240" w:lineRule="auto"/>
      </w:pPr>
      <w:r>
        <w:t>potrava pro člověka (</w:t>
      </w:r>
      <w:r w:rsidR="00DE655A" w:rsidRPr="00CE53CE">
        <w:t>brambory, kedluben,…)</w:t>
      </w: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lastRenderedPageBreak/>
        <w:t>krmivo pro dobytek</w:t>
      </w: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t>léčiva</w:t>
      </w: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t>výroba textilu (len, konopí)</w:t>
      </w:r>
    </w:p>
    <w:p w:rsidR="00000000" w:rsidRPr="00CE53CE" w:rsidRDefault="00DE655A" w:rsidP="00CE53CE">
      <w:pPr>
        <w:numPr>
          <w:ilvl w:val="0"/>
          <w:numId w:val="8"/>
        </w:numPr>
        <w:spacing w:after="0" w:line="240" w:lineRule="auto"/>
      </w:pPr>
      <w:r w:rsidRPr="00CE53CE">
        <w:t>koření (vanilka)</w:t>
      </w:r>
    </w:p>
    <w:p w:rsidR="00CE53CE" w:rsidRDefault="00CE53CE" w:rsidP="00CE53CE">
      <w:pPr>
        <w:spacing w:after="0"/>
        <w:rPr>
          <w:b/>
        </w:rPr>
        <w:sectPr w:rsidR="00CE53CE" w:rsidSect="00CE53C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53CE" w:rsidRDefault="00CE53CE" w:rsidP="00CE53CE">
      <w:pPr>
        <w:spacing w:after="0"/>
        <w:rPr>
          <w:b/>
          <w:sz w:val="24"/>
          <w:szCs w:val="24"/>
        </w:rPr>
      </w:pPr>
    </w:p>
    <w:p w:rsidR="00CE53CE" w:rsidRPr="00CE53CE" w:rsidRDefault="00CE53CE" w:rsidP="00CE53CE">
      <w:pPr>
        <w:spacing w:after="0"/>
        <w:rPr>
          <w:b/>
          <w:sz w:val="28"/>
          <w:szCs w:val="28"/>
        </w:rPr>
      </w:pPr>
      <w:r w:rsidRPr="00CE53CE">
        <w:rPr>
          <w:b/>
          <w:sz w:val="28"/>
          <w:szCs w:val="28"/>
        </w:rPr>
        <w:t>Nepohlavní rozmnožování rostlin</w:t>
      </w:r>
    </w:p>
    <w:p w:rsidR="001B6002" w:rsidRDefault="001B6002" w:rsidP="001B6002">
      <w:pPr>
        <w:pStyle w:val="Odstavecseseznamem"/>
        <w:spacing w:after="0"/>
        <w:rPr>
          <w:sz w:val="24"/>
          <w:szCs w:val="24"/>
        </w:rPr>
      </w:pPr>
    </w:p>
    <w:p w:rsidR="001E1B24" w:rsidRPr="001B6002" w:rsidRDefault="001E1B24" w:rsidP="001B6002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 w:rsidRPr="001B6002">
        <w:rPr>
          <w:sz w:val="24"/>
          <w:szCs w:val="24"/>
        </w:rPr>
        <w:t>nepohlavní rozmnožování je charakteristické pro výtrusné rostliny – řasy, mechorosty</w:t>
      </w:r>
      <w:r w:rsidR="001B6002" w:rsidRPr="001B6002">
        <w:rPr>
          <w:sz w:val="24"/>
          <w:szCs w:val="24"/>
        </w:rPr>
        <w:t>, kapraďorosty a houby, nový jedinec se při něm vyvíjí ze spor, které se tvoří na sporofytu</w:t>
      </w:r>
    </w:p>
    <w:p w:rsidR="001B6002" w:rsidRDefault="001B6002" w:rsidP="001B6002">
      <w:pPr>
        <w:spacing w:after="0"/>
        <w:ind w:left="360"/>
        <w:rPr>
          <w:sz w:val="24"/>
          <w:szCs w:val="24"/>
        </w:rPr>
      </w:pPr>
    </w:p>
    <w:p w:rsidR="001B6002" w:rsidRDefault="001B6002" w:rsidP="001B6002">
      <w:pPr>
        <w:spacing w:after="0"/>
        <w:rPr>
          <w:b/>
          <w:sz w:val="28"/>
          <w:szCs w:val="28"/>
        </w:rPr>
      </w:pPr>
      <w:r w:rsidRPr="001B6002">
        <w:rPr>
          <w:b/>
          <w:sz w:val="28"/>
          <w:szCs w:val="28"/>
        </w:rPr>
        <w:t xml:space="preserve">Vegetativní rozmnožování </w:t>
      </w:r>
    </w:p>
    <w:p w:rsidR="001B6002" w:rsidRDefault="001B6002" w:rsidP="001B6002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 w:rsidRPr="001B6002">
        <w:rPr>
          <w:sz w:val="24"/>
          <w:szCs w:val="24"/>
        </w:rPr>
        <w:t xml:space="preserve">vychází </w:t>
      </w:r>
      <w:r>
        <w:rPr>
          <w:sz w:val="24"/>
          <w:szCs w:val="24"/>
        </w:rPr>
        <w:t xml:space="preserve">z </w:t>
      </w:r>
      <w:r w:rsidRPr="001B6002">
        <w:rPr>
          <w:b/>
          <w:sz w:val="24"/>
          <w:szCs w:val="24"/>
        </w:rPr>
        <w:t>totipotence</w:t>
      </w:r>
      <w:r>
        <w:rPr>
          <w:sz w:val="24"/>
          <w:szCs w:val="24"/>
        </w:rPr>
        <w:t xml:space="preserve"> rostlinných buněk, tj. schopnosti každé buňky uchovávat úplnou genetickou informaci pro tvorbu celé rostliny</w:t>
      </w:r>
    </w:p>
    <w:p w:rsidR="001B6002" w:rsidRPr="00BD0DA7" w:rsidRDefault="001B6002" w:rsidP="001B6002">
      <w:pPr>
        <w:pStyle w:val="Odstavecseseznamem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při vegetativním rozmnožování vzniká nový jedinec z </w:t>
      </w:r>
      <w:r w:rsidRPr="001B6002">
        <w:rPr>
          <w:b/>
          <w:sz w:val="24"/>
          <w:szCs w:val="24"/>
        </w:rPr>
        <w:t>vegetativní části mateřského organismu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např. stonkové řízky, listové řízky, hlízy, šlahouny, oddenkové řízky</w:t>
      </w:r>
    </w:p>
    <w:p w:rsidR="00BD0DA7" w:rsidRPr="00BD0DA7" w:rsidRDefault="00BD0DA7" w:rsidP="001B6002">
      <w:pPr>
        <w:pStyle w:val="Odstavecseseznamem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výhoda – pěstitel získá nové rostliny rychleji</w:t>
      </w:r>
      <w:r w:rsidR="0029689D">
        <w:rPr>
          <w:sz w:val="24"/>
          <w:szCs w:val="24"/>
        </w:rPr>
        <w:t>,</w:t>
      </w:r>
      <w:r>
        <w:rPr>
          <w:sz w:val="24"/>
          <w:szCs w:val="24"/>
        </w:rPr>
        <w:t xml:space="preserve"> než při pěstování ze semen</w:t>
      </w:r>
    </w:p>
    <w:p w:rsidR="00BD0DA7" w:rsidRPr="001B6002" w:rsidRDefault="00BD0DA7" w:rsidP="001B6002">
      <w:pPr>
        <w:pStyle w:val="Odstavecseseznamem"/>
        <w:numPr>
          <w:ilvl w:val="0"/>
          <w:numId w:val="8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nevýhoda </w:t>
      </w:r>
      <w:r w:rsidR="0029689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9689D">
        <w:rPr>
          <w:sz w:val="24"/>
          <w:szCs w:val="24"/>
        </w:rPr>
        <w:t>nové rostliny jsou klony původní mateřské rostliny, mohou se přenášet i rostliny</w:t>
      </w:r>
    </w:p>
    <w:p w:rsidR="001B6002" w:rsidRPr="001B6002" w:rsidRDefault="001B6002" w:rsidP="001B6002">
      <w:pPr>
        <w:spacing w:after="0"/>
        <w:ind w:left="360"/>
        <w:rPr>
          <w:b/>
          <w:sz w:val="24"/>
          <w:szCs w:val="24"/>
        </w:rPr>
      </w:pPr>
    </w:p>
    <w:sectPr w:rsidR="001B6002" w:rsidRPr="001B6002" w:rsidSect="00CE53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5A" w:rsidRDefault="00DE655A" w:rsidP="00644476">
      <w:pPr>
        <w:spacing w:after="0" w:line="240" w:lineRule="auto"/>
      </w:pPr>
      <w:r>
        <w:separator/>
      </w:r>
    </w:p>
  </w:endnote>
  <w:endnote w:type="continuationSeparator" w:id="0">
    <w:p w:rsidR="00DE655A" w:rsidRDefault="00DE655A" w:rsidP="0064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06037"/>
      <w:docPartObj>
        <w:docPartGallery w:val="Page Numbers (Bottom of Page)"/>
        <w:docPartUnique/>
      </w:docPartObj>
    </w:sdtPr>
    <w:sdtContent>
      <w:p w:rsidR="00644476" w:rsidRDefault="00644476">
        <w:pPr>
          <w:pStyle w:val="Zpat"/>
          <w:jc w:val="right"/>
        </w:pPr>
        <w:r>
          <w:t xml:space="preserve">2a) Stonek, nepohlavní rozmnožování rostlin - </w:t>
        </w:r>
        <w:fldSimple w:instr=" PAGE   \* MERGEFORMAT ">
          <w:r w:rsidR="0029689D">
            <w:rPr>
              <w:noProof/>
            </w:rPr>
            <w:t>3</w:t>
          </w:r>
        </w:fldSimple>
      </w:p>
    </w:sdtContent>
  </w:sdt>
  <w:p w:rsidR="00644476" w:rsidRDefault="0064447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5A" w:rsidRDefault="00DE655A" w:rsidP="00644476">
      <w:pPr>
        <w:spacing w:after="0" w:line="240" w:lineRule="auto"/>
      </w:pPr>
      <w:r>
        <w:separator/>
      </w:r>
    </w:p>
  </w:footnote>
  <w:footnote w:type="continuationSeparator" w:id="0">
    <w:p w:rsidR="00DE655A" w:rsidRDefault="00DE655A" w:rsidP="0064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06D4F"/>
    <w:multiLevelType w:val="hybridMultilevel"/>
    <w:tmpl w:val="B9903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378C5"/>
    <w:multiLevelType w:val="hybridMultilevel"/>
    <w:tmpl w:val="FCD651BC"/>
    <w:lvl w:ilvl="0" w:tplc="FD205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CA64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FA64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3CA1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F07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27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38F2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287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0A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D5C5D5E"/>
    <w:multiLevelType w:val="hybridMultilevel"/>
    <w:tmpl w:val="50D203F8"/>
    <w:lvl w:ilvl="0" w:tplc="B27E30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26011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EA7F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0E75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8EC6C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9F693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BC55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70E6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B825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07E30"/>
    <w:multiLevelType w:val="hybridMultilevel"/>
    <w:tmpl w:val="22D499B8"/>
    <w:lvl w:ilvl="0" w:tplc="04050017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4">
    <w:nsid w:val="39F81C30"/>
    <w:multiLevelType w:val="hybridMultilevel"/>
    <w:tmpl w:val="31FCFB2E"/>
    <w:lvl w:ilvl="0" w:tplc="CBCE31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E2F8F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A2C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4A9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E043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36A5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D22E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C3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AB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1752A4F"/>
    <w:multiLevelType w:val="hybridMultilevel"/>
    <w:tmpl w:val="CBBA4770"/>
    <w:lvl w:ilvl="0" w:tplc="15860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1E7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636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C46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666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8CB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16E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6C8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85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D65829"/>
    <w:multiLevelType w:val="hybridMultilevel"/>
    <w:tmpl w:val="CB005A86"/>
    <w:lvl w:ilvl="0" w:tplc="1B62F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3ED9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8E9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4429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60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663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F06E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CEC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5816161"/>
    <w:multiLevelType w:val="hybridMultilevel"/>
    <w:tmpl w:val="3E8E588C"/>
    <w:lvl w:ilvl="0" w:tplc="8794C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2F5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A07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8BF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D83C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62E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EA4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A88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9E18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DB4"/>
    <w:rsid w:val="000F3059"/>
    <w:rsid w:val="001B6002"/>
    <w:rsid w:val="001E1B24"/>
    <w:rsid w:val="00261C85"/>
    <w:rsid w:val="0029689D"/>
    <w:rsid w:val="003D499B"/>
    <w:rsid w:val="00442731"/>
    <w:rsid w:val="004F4B72"/>
    <w:rsid w:val="00644476"/>
    <w:rsid w:val="00960DB4"/>
    <w:rsid w:val="009C6518"/>
    <w:rsid w:val="009E0EBF"/>
    <w:rsid w:val="00A40417"/>
    <w:rsid w:val="00BD0DA7"/>
    <w:rsid w:val="00BF7480"/>
    <w:rsid w:val="00CE53CE"/>
    <w:rsid w:val="00D407C7"/>
    <w:rsid w:val="00DE655A"/>
    <w:rsid w:val="00FC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DB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04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4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476"/>
  </w:style>
  <w:style w:type="paragraph" w:styleId="Zpat">
    <w:name w:val="footer"/>
    <w:basedOn w:val="Normln"/>
    <w:link w:val="ZpatChar"/>
    <w:uiPriority w:val="99"/>
    <w:unhideWhenUsed/>
    <w:rsid w:val="0064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476"/>
  </w:style>
  <w:style w:type="paragraph" w:styleId="Normlnweb">
    <w:name w:val="Normal (Web)"/>
    <w:basedOn w:val="Normln"/>
    <w:uiPriority w:val="99"/>
    <w:semiHidden/>
    <w:unhideWhenUsed/>
    <w:rsid w:val="00D4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4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2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5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8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9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3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305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5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6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Astral</dc:creator>
  <cp:lastModifiedBy>Astral</cp:lastModifiedBy>
  <cp:revision>1</cp:revision>
  <dcterms:created xsi:type="dcterms:W3CDTF">2016-01-23T11:12:00Z</dcterms:created>
  <dcterms:modified xsi:type="dcterms:W3CDTF">2016-01-23T14:14:00Z</dcterms:modified>
</cp:coreProperties>
</file>